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eastAsia="方正小标宋简体" w:hAnsiTheme="majorEastAsia"/>
          <w:sz w:val="28"/>
          <w:szCs w:val="28"/>
        </w:rPr>
      </w:pPr>
    </w:p>
    <w:p>
      <w:pPr>
        <w:spacing w:line="500" w:lineRule="exact"/>
        <w:jc w:val="center"/>
        <w:rPr>
          <w:rFonts w:ascii="方正小标宋简体" w:eastAsia="方正小标宋简体" w:hAnsiTheme="majorEastAsia"/>
          <w:sz w:val="28"/>
          <w:szCs w:val="28"/>
        </w:rPr>
      </w:pPr>
    </w:p>
    <w:p>
      <w:pPr>
        <w:spacing w:line="500" w:lineRule="exact"/>
        <w:jc w:val="center"/>
        <w:rPr>
          <w:rFonts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编号：</w:t>
      </w:r>
      <w:r>
        <w:rPr>
          <w:rFonts w:hint="eastAsia" w:ascii="方正小标宋简体" w:eastAsia="方正小标宋简体" w:hAnsiTheme="majorEastAsia"/>
          <w:sz w:val="28"/>
          <w:szCs w:val="28"/>
          <w:u w:val="single"/>
        </w:rPr>
        <w:t xml:space="preserve">         </w:t>
      </w:r>
    </w:p>
    <w:p>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湖北省孝昌县澴河流域国土绿化流域治理示范项目招标代理服务遴选</w:t>
      </w: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1000" w:lineRule="exact"/>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 xml:space="preserve">投 标 </w:t>
      </w:r>
      <w:r>
        <w:rPr>
          <w:rFonts w:hint="eastAsia" w:ascii="方正小标宋简体" w:eastAsia="方正小标宋简体" w:hAnsiTheme="majorEastAsia"/>
          <w:sz w:val="84"/>
          <w:szCs w:val="84"/>
        </w:rPr>
        <w:t>资  料</w:t>
      </w: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（20</w:t>
      </w:r>
      <w:r>
        <w:rPr>
          <w:rFonts w:hint="eastAsia" w:ascii="方正小标宋简体" w:eastAsia="方正小标宋简体" w:hAnsiTheme="majorEastAsia"/>
          <w:sz w:val="36"/>
          <w:szCs w:val="36"/>
          <w:lang w:val="en-US" w:eastAsia="zh-CN"/>
        </w:rPr>
        <w:t>24</w:t>
      </w:r>
      <w:r>
        <w:rPr>
          <w:rFonts w:hint="eastAsia" w:ascii="方正小标宋简体" w:eastAsia="方正小标宋简体" w:hAnsiTheme="majorEastAsia"/>
          <w:sz w:val="36"/>
          <w:szCs w:val="36"/>
        </w:rPr>
        <w:t>年度）</w:t>
      </w: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600" w:lineRule="exact"/>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投标人</w:t>
      </w:r>
      <w:r>
        <w:rPr>
          <w:rFonts w:hint="eastAsia" w:ascii="方正小标宋简体" w:eastAsia="方正小标宋简体" w:hAnsiTheme="majorEastAsia"/>
          <w:sz w:val="30"/>
          <w:szCs w:val="30"/>
        </w:rPr>
        <w:t>名称：（********有限公司）</w:t>
      </w:r>
    </w:p>
    <w:p>
      <w:pPr>
        <w:spacing w:line="600" w:lineRule="exact"/>
        <w:jc w:val="center"/>
        <w:rPr>
          <w:rFonts w:hint="eastAsia" w:ascii="方正小标宋简体" w:eastAsia="方正小标宋简体" w:hAnsiTheme="majorEastAsia"/>
          <w:sz w:val="30"/>
          <w:szCs w:val="30"/>
          <w:lang w:val="en-US" w:eastAsia="zh-CN"/>
        </w:rPr>
      </w:pPr>
      <w:r>
        <w:rPr>
          <w:rFonts w:hint="eastAsia" w:ascii="方正小标宋简体" w:eastAsia="方正小标宋简体" w:hAnsiTheme="majorEastAsia"/>
          <w:sz w:val="30"/>
          <w:szCs w:val="30"/>
        </w:rPr>
        <w:t>服务类别：</w:t>
      </w:r>
      <w:r>
        <w:rPr>
          <w:rFonts w:hint="eastAsia" w:ascii="方正小标宋简体" w:eastAsia="方正小标宋简体" w:hAnsiTheme="majorEastAsia"/>
          <w:sz w:val="30"/>
          <w:szCs w:val="30"/>
          <w:lang w:val="en-US" w:eastAsia="zh-CN"/>
        </w:rPr>
        <w:t>服务</w:t>
      </w:r>
    </w:p>
    <w:p>
      <w:pPr>
        <w:spacing w:line="600" w:lineRule="exact"/>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20</w:t>
      </w:r>
      <w:r>
        <w:rPr>
          <w:rFonts w:hint="eastAsia" w:ascii="方正小标宋简体" w:eastAsia="方正小标宋简体" w:hAnsiTheme="majorEastAsia"/>
          <w:color w:val="0000FF"/>
          <w:sz w:val="30"/>
          <w:szCs w:val="30"/>
          <w:lang w:val="en-US" w:eastAsia="zh-CN"/>
        </w:rPr>
        <w:t>24</w:t>
      </w:r>
      <w:r>
        <w:rPr>
          <w:rFonts w:hint="eastAsia" w:ascii="方正小标宋简体" w:eastAsia="方正小标宋简体" w:hAnsiTheme="majorEastAsia"/>
          <w:color w:val="0000FF"/>
          <w:sz w:val="30"/>
          <w:szCs w:val="30"/>
        </w:rPr>
        <w:t>年**月**日</w:t>
      </w: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p>
    <w:p>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lang w:val="en-US" w:eastAsia="zh-CN"/>
        </w:rPr>
        <w:t>投标人</w:t>
      </w:r>
      <w:r>
        <w:rPr>
          <w:rFonts w:hint="eastAsia" w:ascii="方正小标宋简体" w:eastAsia="方正小标宋简体" w:hAnsiTheme="majorEastAsia"/>
          <w:sz w:val="36"/>
          <w:szCs w:val="36"/>
        </w:rPr>
        <w:t>信息采集目录</w:t>
      </w:r>
    </w:p>
    <w:p>
      <w:pPr>
        <w:spacing w:line="500" w:lineRule="exact"/>
        <w:jc w:val="center"/>
        <w:rPr>
          <w:rFonts w:ascii="方正小标宋简体" w:eastAsia="方正小标宋简体" w:hAnsiTheme="majorEastAsia"/>
          <w:sz w:val="36"/>
          <w:szCs w:val="36"/>
        </w:rPr>
      </w:pPr>
    </w:p>
    <w:p>
      <w:pPr>
        <w:pStyle w:val="10"/>
        <w:spacing w:line="500" w:lineRule="exact"/>
        <w:rPr>
          <w:rFonts w:hint="eastAsia" w:eastAsiaTheme="minorEastAsia"/>
          <w:sz w:val="24"/>
          <w:szCs w:val="24"/>
          <w:lang w:eastAsia="zh-CN"/>
        </w:rPr>
      </w:pPr>
      <w:r>
        <w:rPr>
          <w:rFonts w:hint="eastAsia"/>
          <w:sz w:val="24"/>
          <w:szCs w:val="24"/>
        </w:rPr>
        <w:t>（1）投标人具备有效的工商营业执照,其经营范围必须满足本次</w:t>
      </w:r>
      <w:r>
        <w:rPr>
          <w:rFonts w:hint="eastAsia"/>
          <w:sz w:val="24"/>
          <w:szCs w:val="24"/>
          <w:lang w:val="en-US" w:eastAsia="zh-CN"/>
        </w:rPr>
        <w:t>招标要求</w:t>
      </w:r>
      <w:r>
        <w:rPr>
          <w:rFonts w:hint="eastAsia"/>
          <w:sz w:val="24"/>
          <w:szCs w:val="24"/>
          <w:lang w:eastAsia="zh-CN"/>
        </w:rPr>
        <w:t>。</w:t>
      </w:r>
    </w:p>
    <w:p>
      <w:pPr>
        <w:pStyle w:val="10"/>
        <w:spacing w:line="500" w:lineRule="exact"/>
        <w:rPr>
          <w:rFonts w:hint="eastAsia" w:eastAsiaTheme="minorEastAsia"/>
          <w:sz w:val="24"/>
          <w:szCs w:val="24"/>
          <w:lang w:eastAsia="zh-CN"/>
        </w:rPr>
      </w:pPr>
      <w:r>
        <w:rPr>
          <w:rFonts w:hint="eastAsia"/>
          <w:sz w:val="24"/>
          <w:szCs w:val="24"/>
        </w:rPr>
        <w:t>（2）信誉要求：</w:t>
      </w:r>
      <w:r>
        <w:rPr>
          <w:rFonts w:hint="eastAsia"/>
          <w:sz w:val="24"/>
          <w:szCs w:val="24"/>
          <w:lang w:val="en-US" w:eastAsia="zh-CN"/>
        </w:rPr>
        <w:t>投标人</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pPr>
        <w:pStyle w:val="10"/>
        <w:spacing w:line="500" w:lineRule="exact"/>
        <w:rPr>
          <w:rFonts w:hint="eastAsia"/>
          <w:sz w:val="24"/>
          <w:szCs w:val="24"/>
        </w:rPr>
      </w:pPr>
      <w:r>
        <w:rPr>
          <w:rFonts w:hint="eastAsia"/>
          <w:sz w:val="24"/>
          <w:szCs w:val="24"/>
        </w:rPr>
        <w:t>（3）参加采购活动前三年内在经营活动中没有重大违法记录的书面声明函或已期限届满的声明函。</w:t>
      </w:r>
    </w:p>
    <w:p>
      <w:pPr>
        <w:pStyle w:val="10"/>
        <w:spacing w:line="500" w:lineRule="exact"/>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10"/>
        <w:spacing w:line="500" w:lineRule="exact"/>
        <w:ind w:left="840"/>
        <w:rPr>
          <w:sz w:val="24"/>
          <w:szCs w:val="24"/>
        </w:rPr>
      </w:pPr>
    </w:p>
    <w:p>
      <w:pPr>
        <w:pStyle w:val="7"/>
        <w:numPr>
          <w:ilvl w:val="0"/>
          <w:numId w:val="1"/>
        </w:numPr>
        <w:spacing w:line="500" w:lineRule="exact"/>
        <w:ind w:firstLineChars="0"/>
        <w:jc w:val="left"/>
        <w:rPr>
          <w:rFonts w:ascii="仿宋" w:hAnsi="仿宋" w:eastAsia="仿宋"/>
          <w:b/>
          <w:bCs/>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b/>
          <w:bCs/>
          <w:color w:val="0D0D0D" w:themeColor="text1" w:themeTint="F2"/>
          <w:sz w:val="24"/>
          <w:szCs w:val="24"/>
          <w14:textFill>
            <w14:solidFill>
              <w14:schemeClr w14:val="tx1">
                <w14:lumMod w14:val="95000"/>
                <w14:lumOff w14:val="5000"/>
              </w14:schemeClr>
            </w14:solidFill>
          </w14:textFill>
        </w:rPr>
        <w:t>企业基本信息情况表</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605"/>
        <w:gridCol w:w="1965"/>
        <w:gridCol w:w="1815"/>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536"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企业名称</w:t>
            </w:r>
          </w:p>
        </w:tc>
        <w:tc>
          <w:tcPr>
            <w:tcW w:w="3570" w:type="dxa"/>
            <w:gridSpan w:val="2"/>
            <w:vAlign w:val="center"/>
          </w:tcPr>
          <w:p>
            <w:pPr>
              <w:jc w:val="center"/>
              <w:rPr>
                <w:rFonts w:hint="eastAsia" w:ascii="仿宋" w:hAnsi="仿宋" w:eastAsia="仿宋" w:cs="仿宋"/>
                <w:sz w:val="21"/>
                <w:szCs w:val="21"/>
              </w:rPr>
            </w:pPr>
          </w:p>
        </w:tc>
        <w:tc>
          <w:tcPr>
            <w:tcW w:w="181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企业地址</w:t>
            </w:r>
          </w:p>
        </w:tc>
        <w:tc>
          <w:tcPr>
            <w:tcW w:w="2151" w:type="dxa"/>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36"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企业电话</w:t>
            </w:r>
          </w:p>
        </w:tc>
        <w:tc>
          <w:tcPr>
            <w:tcW w:w="3570" w:type="dxa"/>
            <w:gridSpan w:val="2"/>
            <w:vAlign w:val="center"/>
          </w:tcPr>
          <w:p>
            <w:pPr>
              <w:jc w:val="center"/>
              <w:rPr>
                <w:rFonts w:hint="default" w:ascii="仿宋" w:hAnsi="仿宋" w:eastAsia="仿宋" w:cs="仿宋"/>
                <w:sz w:val="21"/>
                <w:szCs w:val="21"/>
                <w:lang w:val="en-US" w:eastAsia="zh-CN"/>
              </w:rPr>
            </w:pPr>
          </w:p>
        </w:tc>
        <w:tc>
          <w:tcPr>
            <w:tcW w:w="1815" w:type="dxa"/>
            <w:vAlign w:val="center"/>
          </w:tcPr>
          <w:p>
            <w:pPr>
              <w:jc w:val="center"/>
              <w:rPr>
                <w:rFonts w:hint="eastAsia" w:ascii="仿宋" w:hAnsi="仿宋" w:eastAsia="仿宋" w:cs="仿宋"/>
                <w:sz w:val="21"/>
                <w:szCs w:val="21"/>
              </w:rPr>
            </w:pPr>
            <w:r>
              <w:rPr>
                <w:rFonts w:hint="eastAsia" w:ascii="仿宋" w:hAnsi="仿宋" w:eastAsia="仿宋" w:cs="仿宋"/>
                <w:sz w:val="21"/>
                <w:szCs w:val="21"/>
              </w:rPr>
              <w:t>企业邮箱</w:t>
            </w:r>
          </w:p>
        </w:tc>
        <w:tc>
          <w:tcPr>
            <w:tcW w:w="2151" w:type="dxa"/>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36"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成立日期</w:t>
            </w:r>
          </w:p>
        </w:tc>
        <w:tc>
          <w:tcPr>
            <w:tcW w:w="3570" w:type="dxa"/>
            <w:gridSpan w:val="2"/>
            <w:vAlign w:val="center"/>
          </w:tcPr>
          <w:p>
            <w:pPr>
              <w:spacing w:line="300" w:lineRule="atLeast"/>
              <w:jc w:val="center"/>
              <w:rPr>
                <w:rFonts w:hint="eastAsia" w:ascii="仿宋" w:hAnsi="仿宋" w:eastAsia="仿宋" w:cs="仿宋"/>
                <w:sz w:val="21"/>
                <w:szCs w:val="21"/>
              </w:rPr>
            </w:pPr>
          </w:p>
        </w:tc>
        <w:tc>
          <w:tcPr>
            <w:tcW w:w="1815"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注册资本</w:t>
            </w:r>
          </w:p>
        </w:tc>
        <w:tc>
          <w:tcPr>
            <w:tcW w:w="2151" w:type="dxa"/>
            <w:vAlign w:val="center"/>
          </w:tcPr>
          <w:p>
            <w:pPr>
              <w:spacing w:line="300" w:lineRule="atLeas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1536"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营业执照编号</w:t>
            </w:r>
          </w:p>
        </w:tc>
        <w:tc>
          <w:tcPr>
            <w:tcW w:w="3570" w:type="dxa"/>
            <w:gridSpan w:val="2"/>
            <w:vAlign w:val="center"/>
          </w:tcPr>
          <w:p>
            <w:pPr>
              <w:spacing w:line="300" w:lineRule="atLeast"/>
              <w:jc w:val="center"/>
              <w:rPr>
                <w:rFonts w:hint="eastAsia" w:ascii="仿宋" w:hAnsi="仿宋" w:eastAsia="仿宋" w:cs="仿宋"/>
                <w:sz w:val="21"/>
                <w:szCs w:val="21"/>
              </w:rPr>
            </w:pPr>
          </w:p>
        </w:tc>
        <w:tc>
          <w:tcPr>
            <w:tcW w:w="1815"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营业执照有效期</w:t>
            </w:r>
          </w:p>
        </w:tc>
        <w:tc>
          <w:tcPr>
            <w:tcW w:w="2151" w:type="dxa"/>
            <w:vAlign w:val="center"/>
          </w:tcPr>
          <w:p>
            <w:pPr>
              <w:spacing w:line="300" w:lineRule="atLeas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exact"/>
          <w:jc w:val="center"/>
        </w:trPr>
        <w:tc>
          <w:tcPr>
            <w:tcW w:w="1536"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经营范围</w:t>
            </w:r>
          </w:p>
        </w:tc>
        <w:tc>
          <w:tcPr>
            <w:tcW w:w="7536" w:type="dxa"/>
            <w:gridSpan w:val="4"/>
            <w:vAlign w:val="center"/>
          </w:tcPr>
          <w:p>
            <w:pPr>
              <w:spacing w:line="300" w:lineRule="atLeas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36"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法定代表人</w:t>
            </w:r>
          </w:p>
        </w:tc>
        <w:tc>
          <w:tcPr>
            <w:tcW w:w="3570" w:type="dxa"/>
            <w:gridSpan w:val="2"/>
            <w:vAlign w:val="center"/>
          </w:tcPr>
          <w:p>
            <w:pPr>
              <w:spacing w:line="300" w:lineRule="atLeast"/>
              <w:jc w:val="center"/>
              <w:rPr>
                <w:rFonts w:hint="eastAsia" w:ascii="仿宋" w:hAnsi="仿宋" w:eastAsia="仿宋" w:cs="仿宋"/>
                <w:sz w:val="21"/>
                <w:szCs w:val="21"/>
              </w:rPr>
            </w:pPr>
          </w:p>
        </w:tc>
        <w:tc>
          <w:tcPr>
            <w:tcW w:w="1815" w:type="dxa"/>
            <w:vAlign w:val="center"/>
          </w:tcPr>
          <w:p>
            <w:pPr>
              <w:spacing w:line="300" w:lineRule="atLeast"/>
              <w:jc w:val="center"/>
              <w:rPr>
                <w:rFonts w:hint="eastAsia" w:ascii="仿宋" w:hAnsi="仿宋" w:eastAsia="仿宋" w:cs="仿宋"/>
                <w:sz w:val="21"/>
                <w:szCs w:val="21"/>
                <w:lang w:val="en-US" w:eastAsia="zh-CN"/>
              </w:rPr>
            </w:pPr>
            <w:r>
              <w:rPr>
                <w:rFonts w:hint="eastAsia" w:ascii="仿宋" w:hAnsi="仿宋" w:eastAsia="仿宋" w:cs="仿宋"/>
                <w:sz w:val="21"/>
                <w:szCs w:val="21"/>
              </w:rPr>
              <w:t>法人身份</w:t>
            </w:r>
            <w:r>
              <w:rPr>
                <w:rFonts w:hint="eastAsia" w:ascii="仿宋" w:hAnsi="仿宋" w:eastAsia="仿宋" w:cs="仿宋"/>
                <w:sz w:val="21"/>
                <w:szCs w:val="21"/>
                <w:lang w:val="en-US" w:eastAsia="zh-CN"/>
              </w:rPr>
              <w:t>证号</w:t>
            </w:r>
          </w:p>
        </w:tc>
        <w:tc>
          <w:tcPr>
            <w:tcW w:w="2151" w:type="dxa"/>
            <w:vAlign w:val="center"/>
          </w:tcPr>
          <w:p>
            <w:pPr>
              <w:spacing w:line="300" w:lineRule="atLeas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exact"/>
          <w:jc w:val="center"/>
        </w:trPr>
        <w:tc>
          <w:tcPr>
            <w:tcW w:w="1536"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法人</w:t>
            </w:r>
          </w:p>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联系电话</w:t>
            </w:r>
          </w:p>
        </w:tc>
        <w:tc>
          <w:tcPr>
            <w:tcW w:w="3570" w:type="dxa"/>
            <w:gridSpan w:val="2"/>
            <w:vAlign w:val="center"/>
          </w:tcPr>
          <w:p>
            <w:pPr>
              <w:spacing w:line="300" w:lineRule="atLeast"/>
              <w:jc w:val="center"/>
              <w:rPr>
                <w:rFonts w:hint="eastAsia" w:ascii="仿宋" w:hAnsi="仿宋" w:eastAsia="仿宋" w:cs="仿宋"/>
                <w:sz w:val="21"/>
                <w:szCs w:val="21"/>
                <w:lang w:val="en-US" w:eastAsia="zh-CN"/>
              </w:rPr>
            </w:pPr>
          </w:p>
        </w:tc>
        <w:tc>
          <w:tcPr>
            <w:tcW w:w="1815"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法人住址</w:t>
            </w:r>
          </w:p>
        </w:tc>
        <w:tc>
          <w:tcPr>
            <w:tcW w:w="2151" w:type="dxa"/>
            <w:vAlign w:val="center"/>
          </w:tcPr>
          <w:p>
            <w:pPr>
              <w:spacing w:line="300" w:lineRule="atLeas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36"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委托代理人</w:t>
            </w:r>
          </w:p>
        </w:tc>
        <w:tc>
          <w:tcPr>
            <w:tcW w:w="3570" w:type="dxa"/>
            <w:gridSpan w:val="2"/>
            <w:vAlign w:val="center"/>
          </w:tcPr>
          <w:p>
            <w:pPr>
              <w:spacing w:line="300" w:lineRule="atLeast"/>
              <w:jc w:val="center"/>
              <w:rPr>
                <w:rFonts w:hint="eastAsia" w:ascii="仿宋" w:hAnsi="仿宋" w:eastAsia="仿宋" w:cs="仿宋"/>
                <w:sz w:val="21"/>
                <w:szCs w:val="21"/>
              </w:rPr>
            </w:pPr>
          </w:p>
        </w:tc>
        <w:tc>
          <w:tcPr>
            <w:tcW w:w="1815"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代理人身份证号</w:t>
            </w:r>
          </w:p>
        </w:tc>
        <w:tc>
          <w:tcPr>
            <w:tcW w:w="2151" w:type="dxa"/>
            <w:vAlign w:val="center"/>
          </w:tcPr>
          <w:p>
            <w:pPr>
              <w:spacing w:line="300" w:lineRule="atLeas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536" w:type="dxa"/>
            <w:vAlign w:val="center"/>
          </w:tcPr>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代理人</w:t>
            </w:r>
          </w:p>
          <w:p>
            <w:pPr>
              <w:spacing w:line="300" w:lineRule="atLeast"/>
              <w:jc w:val="center"/>
              <w:rPr>
                <w:rFonts w:hint="eastAsia" w:ascii="仿宋" w:hAnsi="仿宋" w:eastAsia="仿宋" w:cs="仿宋"/>
                <w:sz w:val="21"/>
                <w:szCs w:val="21"/>
              </w:rPr>
            </w:pPr>
            <w:r>
              <w:rPr>
                <w:rFonts w:hint="eastAsia" w:ascii="仿宋" w:hAnsi="仿宋" w:eastAsia="仿宋" w:cs="仿宋"/>
                <w:sz w:val="21"/>
                <w:szCs w:val="21"/>
              </w:rPr>
              <w:t>联系电话</w:t>
            </w:r>
          </w:p>
        </w:tc>
        <w:tc>
          <w:tcPr>
            <w:tcW w:w="3570" w:type="dxa"/>
            <w:gridSpan w:val="2"/>
            <w:vAlign w:val="center"/>
          </w:tcPr>
          <w:p>
            <w:pPr>
              <w:spacing w:line="300" w:lineRule="atLeast"/>
              <w:jc w:val="center"/>
              <w:rPr>
                <w:rFonts w:hint="eastAsia" w:ascii="仿宋" w:hAnsi="仿宋" w:eastAsia="仿宋" w:cs="仿宋"/>
                <w:sz w:val="21"/>
                <w:szCs w:val="21"/>
                <w:lang w:val="en-US" w:eastAsia="zh-CN"/>
              </w:rPr>
            </w:pPr>
          </w:p>
        </w:tc>
        <w:tc>
          <w:tcPr>
            <w:tcW w:w="1815" w:type="dxa"/>
            <w:vAlign w:val="center"/>
          </w:tcPr>
          <w:p>
            <w:pPr>
              <w:spacing w:line="300" w:lineRule="atLeas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代理人住址</w:t>
            </w:r>
          </w:p>
        </w:tc>
        <w:tc>
          <w:tcPr>
            <w:tcW w:w="2151" w:type="dxa"/>
            <w:vAlign w:val="center"/>
          </w:tcPr>
          <w:p>
            <w:pPr>
              <w:spacing w:line="300" w:lineRule="atLeas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36" w:type="dxa"/>
            <w:vMerge w:val="restart"/>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组织机构</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代 码 证</w:t>
            </w:r>
          </w:p>
        </w:tc>
        <w:tc>
          <w:tcPr>
            <w:tcW w:w="1605" w:type="dxa"/>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代  码</w:t>
            </w:r>
          </w:p>
        </w:tc>
        <w:tc>
          <w:tcPr>
            <w:tcW w:w="5931" w:type="dxa"/>
            <w:gridSpan w:val="3"/>
            <w:vAlign w:val="center"/>
          </w:tcPr>
          <w:p>
            <w:pPr>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536" w:type="dxa"/>
            <w:vMerge w:val="continue"/>
            <w:vAlign w:val="center"/>
          </w:tcPr>
          <w:p>
            <w:pPr>
              <w:spacing w:line="300" w:lineRule="exact"/>
              <w:jc w:val="center"/>
              <w:rPr>
                <w:rFonts w:hint="eastAsia" w:ascii="仿宋" w:hAnsi="仿宋" w:eastAsia="仿宋" w:cs="仿宋"/>
                <w:sz w:val="21"/>
                <w:szCs w:val="21"/>
              </w:rPr>
            </w:pPr>
          </w:p>
        </w:tc>
        <w:tc>
          <w:tcPr>
            <w:tcW w:w="1605" w:type="dxa"/>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发证单位</w:t>
            </w:r>
          </w:p>
        </w:tc>
        <w:tc>
          <w:tcPr>
            <w:tcW w:w="1965" w:type="dxa"/>
            <w:vAlign w:val="center"/>
          </w:tcPr>
          <w:p>
            <w:pPr>
              <w:spacing w:line="300" w:lineRule="exact"/>
              <w:jc w:val="center"/>
              <w:rPr>
                <w:rFonts w:hint="eastAsia" w:ascii="仿宋" w:hAnsi="仿宋" w:eastAsia="仿宋" w:cs="仿宋"/>
                <w:sz w:val="21"/>
                <w:szCs w:val="21"/>
                <w:lang w:val="en-US" w:eastAsia="zh-CN"/>
              </w:rPr>
            </w:pPr>
          </w:p>
        </w:tc>
        <w:tc>
          <w:tcPr>
            <w:tcW w:w="1815" w:type="dxa"/>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有效期</w:t>
            </w:r>
          </w:p>
        </w:tc>
        <w:tc>
          <w:tcPr>
            <w:tcW w:w="2151" w:type="dxa"/>
            <w:vAlign w:val="center"/>
          </w:tcPr>
          <w:p>
            <w:pPr>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36" w:type="dxa"/>
            <w:vMerge w:val="restart"/>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公司职能部门</w:t>
            </w:r>
          </w:p>
        </w:tc>
        <w:tc>
          <w:tcPr>
            <w:tcW w:w="1605" w:type="dxa"/>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审查部门</w:t>
            </w:r>
          </w:p>
        </w:tc>
        <w:tc>
          <w:tcPr>
            <w:tcW w:w="3780" w:type="dxa"/>
            <w:gridSpan w:val="2"/>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审查意见</w:t>
            </w:r>
          </w:p>
        </w:tc>
        <w:tc>
          <w:tcPr>
            <w:tcW w:w="2151" w:type="dxa"/>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36" w:type="dxa"/>
            <w:vMerge w:val="continue"/>
            <w:vAlign w:val="center"/>
          </w:tcPr>
          <w:p>
            <w:pPr>
              <w:spacing w:line="300" w:lineRule="exact"/>
              <w:jc w:val="center"/>
              <w:rPr>
                <w:rFonts w:hint="eastAsia" w:ascii="仿宋" w:hAnsi="仿宋" w:eastAsia="仿宋" w:cs="仿宋"/>
                <w:sz w:val="21"/>
                <w:szCs w:val="21"/>
              </w:rPr>
            </w:pPr>
          </w:p>
        </w:tc>
        <w:tc>
          <w:tcPr>
            <w:tcW w:w="1605" w:type="dxa"/>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经营部</w:t>
            </w:r>
          </w:p>
        </w:tc>
        <w:tc>
          <w:tcPr>
            <w:tcW w:w="3780" w:type="dxa"/>
            <w:gridSpan w:val="2"/>
            <w:vAlign w:val="center"/>
          </w:tcPr>
          <w:p>
            <w:pPr>
              <w:spacing w:line="300" w:lineRule="exact"/>
              <w:jc w:val="center"/>
              <w:rPr>
                <w:rFonts w:hint="eastAsia" w:ascii="仿宋" w:hAnsi="仿宋" w:eastAsia="仿宋" w:cs="仿宋"/>
                <w:sz w:val="21"/>
                <w:szCs w:val="21"/>
              </w:rPr>
            </w:pPr>
          </w:p>
        </w:tc>
        <w:tc>
          <w:tcPr>
            <w:tcW w:w="2151" w:type="dxa"/>
            <w:vAlign w:val="center"/>
          </w:tcPr>
          <w:p>
            <w:pPr>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36" w:type="dxa"/>
            <w:vMerge w:val="continue"/>
            <w:vAlign w:val="center"/>
          </w:tcPr>
          <w:p>
            <w:pPr>
              <w:spacing w:line="300" w:lineRule="exact"/>
              <w:jc w:val="center"/>
              <w:rPr>
                <w:rFonts w:hint="eastAsia" w:ascii="仿宋" w:hAnsi="仿宋" w:eastAsia="仿宋" w:cs="仿宋"/>
                <w:sz w:val="21"/>
                <w:szCs w:val="21"/>
              </w:rPr>
            </w:pPr>
          </w:p>
        </w:tc>
        <w:tc>
          <w:tcPr>
            <w:tcW w:w="1605" w:type="dxa"/>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工程部</w:t>
            </w:r>
          </w:p>
        </w:tc>
        <w:tc>
          <w:tcPr>
            <w:tcW w:w="3780" w:type="dxa"/>
            <w:gridSpan w:val="2"/>
            <w:vAlign w:val="center"/>
          </w:tcPr>
          <w:p>
            <w:pPr>
              <w:spacing w:line="300" w:lineRule="exact"/>
              <w:jc w:val="center"/>
              <w:rPr>
                <w:rFonts w:hint="eastAsia" w:ascii="仿宋" w:hAnsi="仿宋" w:eastAsia="仿宋" w:cs="仿宋"/>
                <w:sz w:val="21"/>
                <w:szCs w:val="21"/>
              </w:rPr>
            </w:pPr>
          </w:p>
        </w:tc>
        <w:tc>
          <w:tcPr>
            <w:tcW w:w="2151" w:type="dxa"/>
            <w:vAlign w:val="center"/>
          </w:tcPr>
          <w:p>
            <w:pPr>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536" w:type="dxa"/>
            <w:vMerge w:val="continue"/>
            <w:vAlign w:val="center"/>
          </w:tcPr>
          <w:p>
            <w:pPr>
              <w:spacing w:line="300" w:lineRule="exact"/>
              <w:jc w:val="center"/>
              <w:rPr>
                <w:rFonts w:hint="eastAsia" w:ascii="仿宋" w:hAnsi="仿宋" w:eastAsia="仿宋" w:cs="仿宋"/>
                <w:sz w:val="21"/>
                <w:szCs w:val="21"/>
              </w:rPr>
            </w:pPr>
          </w:p>
        </w:tc>
        <w:tc>
          <w:tcPr>
            <w:tcW w:w="1605" w:type="dxa"/>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财务部</w:t>
            </w:r>
          </w:p>
        </w:tc>
        <w:tc>
          <w:tcPr>
            <w:tcW w:w="3780" w:type="dxa"/>
            <w:gridSpan w:val="2"/>
            <w:vAlign w:val="center"/>
          </w:tcPr>
          <w:p>
            <w:pPr>
              <w:spacing w:line="300" w:lineRule="exact"/>
              <w:jc w:val="center"/>
              <w:rPr>
                <w:rFonts w:hint="eastAsia" w:ascii="仿宋" w:hAnsi="仿宋" w:eastAsia="仿宋" w:cs="仿宋"/>
                <w:sz w:val="21"/>
                <w:szCs w:val="21"/>
              </w:rPr>
            </w:pPr>
          </w:p>
        </w:tc>
        <w:tc>
          <w:tcPr>
            <w:tcW w:w="2151" w:type="dxa"/>
            <w:vAlign w:val="center"/>
          </w:tcPr>
          <w:p>
            <w:pPr>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exact"/>
          <w:jc w:val="center"/>
        </w:trPr>
        <w:tc>
          <w:tcPr>
            <w:tcW w:w="1536" w:type="dxa"/>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领导审批</w:t>
            </w:r>
          </w:p>
        </w:tc>
        <w:tc>
          <w:tcPr>
            <w:tcW w:w="1605" w:type="dxa"/>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公司分管领导</w:t>
            </w:r>
          </w:p>
        </w:tc>
        <w:tc>
          <w:tcPr>
            <w:tcW w:w="3780" w:type="dxa"/>
            <w:gridSpan w:val="2"/>
            <w:vAlign w:val="center"/>
          </w:tcPr>
          <w:p>
            <w:pPr>
              <w:spacing w:line="300" w:lineRule="exact"/>
              <w:jc w:val="center"/>
              <w:rPr>
                <w:rFonts w:hint="eastAsia" w:ascii="仿宋" w:hAnsi="仿宋" w:eastAsia="仿宋" w:cs="仿宋"/>
                <w:sz w:val="21"/>
                <w:szCs w:val="21"/>
              </w:rPr>
            </w:pPr>
          </w:p>
        </w:tc>
        <w:tc>
          <w:tcPr>
            <w:tcW w:w="2151" w:type="dxa"/>
            <w:vAlign w:val="center"/>
          </w:tcPr>
          <w:p>
            <w:pPr>
              <w:spacing w:line="300" w:lineRule="exact"/>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exact"/>
          <w:jc w:val="center"/>
        </w:trPr>
        <w:tc>
          <w:tcPr>
            <w:tcW w:w="1536" w:type="dxa"/>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审查结果</w:t>
            </w:r>
          </w:p>
        </w:tc>
        <w:tc>
          <w:tcPr>
            <w:tcW w:w="7536" w:type="dxa"/>
            <w:gridSpan w:val="4"/>
            <w:vAlign w:val="center"/>
          </w:tcPr>
          <w:p>
            <w:pPr>
              <w:spacing w:line="300" w:lineRule="exact"/>
              <w:jc w:val="center"/>
              <w:rPr>
                <w:rFonts w:hint="eastAsia" w:ascii="仿宋" w:hAnsi="仿宋" w:eastAsia="仿宋" w:cs="仿宋"/>
                <w:sz w:val="21"/>
                <w:szCs w:val="21"/>
              </w:rPr>
            </w:pPr>
          </w:p>
        </w:tc>
      </w:tr>
    </w:tbl>
    <w:p>
      <w:pPr>
        <w:pStyle w:val="10"/>
        <w:spacing w:line="500" w:lineRule="exact"/>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93205"/>
    <w:multiLevelType w:val="multilevel"/>
    <w:tmpl w:val="7F19320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1DAA65B4"/>
    <w:rsid w:val="2F056C89"/>
    <w:rsid w:val="384252CC"/>
    <w:rsid w:val="4101503F"/>
    <w:rsid w:val="432F2FAC"/>
    <w:rsid w:val="59BA217A"/>
    <w:rsid w:val="65E801CD"/>
    <w:rsid w:val="6B147CCA"/>
    <w:rsid w:val="7167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 w:type="paragraph" w:styleId="10">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326</Words>
  <Characters>354</Characters>
  <Lines>88</Lines>
  <Paragraphs>48</Paragraphs>
  <TotalTime>6</TotalTime>
  <ScaleCrop>false</ScaleCrop>
  <LinksUpToDate>false</LinksUpToDate>
  <CharactersWithSpaces>632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早就不吃糖了</cp:lastModifiedBy>
  <cp:lastPrinted>2020-07-07T08:23:00Z</cp:lastPrinted>
  <dcterms:modified xsi:type="dcterms:W3CDTF">2024-01-25T07:47:35Z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6734A781E80E4D3882DDA6C4202AC172_13</vt:lpwstr>
  </property>
</Properties>
</file>