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1906"/>
      <w:bookmarkStart w:id="1" w:name="_Toc28025"/>
      <w:bookmarkStart w:id="2" w:name="_Toc9215"/>
      <w:bookmarkStart w:id="3" w:name="_Toc29560"/>
      <w:bookmarkStart w:id="4" w:name="_Toc23429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28499"/>
      <w:bookmarkStart w:id="6" w:name="_Toc31790"/>
      <w:bookmarkStart w:id="7" w:name="_Toc3884"/>
      <w:bookmarkStart w:id="8" w:name="_Toc9616"/>
      <w:bookmarkStart w:id="9" w:name="_Toc10450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12704"/>
      <w:bookmarkStart w:id="11" w:name="_Toc728"/>
      <w:bookmarkStart w:id="12" w:name="_Toc31713"/>
      <w:bookmarkStart w:id="13" w:name="_Toc547"/>
      <w:bookmarkStart w:id="14" w:name="_Toc25014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27BFE242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1532"/>
      <w:bookmarkStart w:id="16" w:name="_Toc20741"/>
      <w:bookmarkStart w:id="17" w:name="_Toc11224"/>
      <w:bookmarkStart w:id="18" w:name="_Toc2739"/>
      <w:bookmarkStart w:id="19" w:name="_Toc10288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询价回函</w:t>
      </w:r>
    </w:p>
    <w:p w14:paraId="6CFC05F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</w:p>
    <w:p w14:paraId="2169F8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一、报价确认</w:t>
      </w:r>
    </w:p>
    <w:p w14:paraId="360E6D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我方已收到贵司于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日发出的询价邀请函，针对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，现正式提交报价文件如下：</w:t>
      </w:r>
    </w:p>
    <w:p w14:paraId="35337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1.报价见附件1；</w:t>
      </w:r>
    </w:p>
    <w:p w14:paraId="455A0A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增值税专用发票：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 包含 □ 不包含（请勾选）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E774F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 w14:paraId="279AE9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二、文件清单</w:t>
      </w:r>
    </w:p>
    <w:p w14:paraId="3AB3BF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报价单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EEC9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2.法定代表人身份证证明、授权委托书；</w:t>
      </w:r>
    </w:p>
    <w:p w14:paraId="09C2C3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 w14:paraId="1BD412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4.相关资质文件；</w:t>
      </w:r>
    </w:p>
    <w:p w14:paraId="4C4F300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5.代理服务承诺；</w:t>
      </w:r>
    </w:p>
    <w:p w14:paraId="31FD106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三、补充声明</w:t>
      </w:r>
    </w:p>
    <w:p w14:paraId="2821055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承诺遵守保密义务，未经许可不泄露项目信息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74B506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056076568"/>
        </w:rPr>
        <w:t>授权代表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C9580C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415261770"/>
        </w:rPr>
        <w:t>务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5E5D4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593760340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991A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229198013"/>
        </w:rPr>
        <w:t>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7D9DF5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770085737"/>
        </w:rPr>
        <w:t>公司地址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4FBE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5D963F">
      <w:pPr>
        <w:rPr>
          <w:rFonts w:hint="eastAsia" w:ascii="仿宋" w:hAnsi="仿宋" w:eastAsia="仿宋" w:cs="仿宋"/>
          <w:sz w:val="28"/>
          <w:szCs w:val="28"/>
        </w:rPr>
      </w:pPr>
    </w:p>
    <w:p w14:paraId="7A5AB43A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供应商公司全称（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01F704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108C8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C07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FE1DFA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公章与签字缺一不可，否则视为无效报价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F3B6A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若由授权代表签字，需同步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8"/>
          <w:szCs w:val="28"/>
        </w:rPr>
        <w:t>《授权委托书》；</w:t>
      </w: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回函日期务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8"/>
          <w:szCs w:val="28"/>
        </w:rPr>
        <w:t>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相关资质文件</w:t>
      </w:r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18F8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承 诺 书</w:t>
      </w:r>
    </w:p>
    <w:p w14:paraId="251C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highlight w:val="none"/>
        </w:rPr>
      </w:pPr>
    </w:p>
    <w:p w14:paraId="1E4354D4">
      <w:pPr>
        <w:spacing w:line="360" w:lineRule="auto"/>
        <w:ind w:firstLine="480" w:firstLineChars="200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（采购人）</w:t>
      </w:r>
    </w:p>
    <w:p w14:paraId="6CD6BF6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为规范双方合作过程中的廉洁行为，防范廉政风险，杜绝不正当利益输送，保障贵司（项目名称）可研编制工作公开、公平、公正、合规开展，依据《中华人民共和国民法典》《中华人民共和国反不正当竞争法》等相关法律法规及廉洁从业相关规定，我方郑重作出如下廉洁承诺：</w:t>
      </w:r>
    </w:p>
    <w:p w14:paraId="4C8161C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一、严格恪守廉洁从业准则，坚持诚信为本、公正执业，自觉遵守国家关于廉洁建设的各项法律法规、中央八项规定精神及行业自律规范，不利用可研编制工作便利谋取任何不正当利益，不损害贵公司及国家、集体的合法权益。</w:t>
      </w:r>
    </w:p>
    <w:p w14:paraId="1C09D8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二、规范业务往来行为，我方及我方参与本项目的所有工作人员（包括但不限于项目负责人、编制人员、审核人员等），绝不实施下列行为：</w:t>
      </w:r>
    </w:p>
    <w:p w14:paraId="129400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（一）不向贵公司工作人员及相关关联人员（含其配偶、子女、亲属及其他特定关系人，下同）赠送现金、礼品、礼金、消费卡、有价证券、贵金属、高档烟酒、数码产品等任何具有经济价值的财物；</w:t>
      </w:r>
    </w:p>
    <w:p w14:paraId="16EB0E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（二）不向贵公司相关人员提供宴请、旅游、健身、娱乐、美容等超出正常业务往来范围的消费安排或非财产性利益；</w:t>
      </w:r>
    </w:p>
    <w:p w14:paraId="2025E7E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（三）不通过低价出售商品、高价购买服务、代付债务、报销个人费用、提供借款等方式，向贵公司相关人员输送不正当利益；</w:t>
      </w:r>
    </w:p>
    <w:p w14:paraId="595411D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（四）不与贵公司相关人员串通，虚构编制内容、伪造数据资料、虚报编制费用，或通过其他弄虚作假手段违规完成可研报告编制；</w:t>
      </w:r>
    </w:p>
    <w:p w14:paraId="3092736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（五）不泄露贵公司提供的项目相关商业秘密、技术信息、财务数据等未公开信息，不将该等信息用于本项目编制以外的其他商业用途，不向任何第三方违规披露；</w:t>
      </w:r>
    </w:p>
    <w:p w14:paraId="1D879CB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（六）不利用工作便利，要求贵公司提供超出合同约定的额外利益、特殊照顾，或从事与本项目无关的违规活动；</w:t>
      </w:r>
    </w:p>
    <w:p w14:paraId="74EDB26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（七）不允许贵公司相关人员在我方机构入股、兼职、领取报酬，或为其本人及关联人员提供工作安排、升学、就医等特殊便利。</w:t>
      </w:r>
    </w:p>
    <w:p w14:paraId="0353205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三、严格规范可研编制流程，秉持客观、科学、严谨的原则，按照国家规范、行业标准及贵公司要求，如实编制项目可行性研究报告，确保报告内容真实、数据准确、论证充分、结论客观，不隐瞒项目存在的风险，不夸大项目效益，不出具虚假或违规的可研报告。</w:t>
      </w:r>
    </w:p>
    <w:p w14:paraId="2307D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四、加强内部管理，对参与本项目的工作人员开展廉洁从业教育，明确廉洁责任，督促其严格遵守本承诺书约定，对工作人员的违规违纪行为及时制止、严肃处理，并向贵公司通报相关情况。</w:t>
      </w:r>
    </w:p>
    <w:p w14:paraId="474A78D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五、主动接受贵公司的监督、检查及问询，积极配合贵公司开展的廉洁核查工作，如实提供相关资料，不隐瞒、不规避、不拒绝。若发现贵公司相关人员存在违规索取不正当利益、干扰可研编制工作等行为，我方将及时向贵公司相关监督部门举报，并配合调查核实。</w:t>
      </w:r>
    </w:p>
    <w:p w14:paraId="799ACA5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六、违约责任：若我方违反本承诺书任何条款，自愿接受以下处理：</w:t>
      </w:r>
    </w:p>
    <w:p w14:paraId="4F97D5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（一）立即终止与贵公司的合作关系，退还贵公司已支付的全部编制费用；</w:t>
      </w:r>
    </w:p>
    <w:p w14:paraId="3BF8DE0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（二）承担因此给贵公司造成的全部损失（包括但不限于直接损失、间接损失、维权费用等）；</w:t>
      </w:r>
    </w:p>
    <w:p w14:paraId="34F16F2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（三）被列入贵公司合作黑名单，永久不再参与贵公司任何项目的合作；</w:t>
      </w:r>
    </w:p>
    <w:p w14:paraId="2567A09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（四）若涉嫌违法犯罪，自愿配合贵公司及司法机关追究相关法律责任，接受相应的行政处罚或刑事处罚。</w:t>
      </w:r>
      <w:bookmarkStart w:id="21" w:name="_GoBack"/>
      <w:bookmarkEnd w:id="21"/>
    </w:p>
    <w:p w14:paraId="66C5B3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七、本承诺书自签署之日起生效，有效期涵盖本项目可行性研究报告编制、审核、修改、交付及后续相关服务的全过程，直至项目可研相关工作全部结束。</w:t>
      </w:r>
    </w:p>
    <w:p w14:paraId="2C61FD2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八、本承诺书一式两份，贵公司与我方各执一份，具有同等法律效力，未尽事宜，双方可另行协商补充。</w:t>
      </w:r>
    </w:p>
    <w:p w14:paraId="52FC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8BAEDBF">
      <w:p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443346B3">
      <w:pPr>
        <w:spacing w:line="360" w:lineRule="auto"/>
        <w:ind w:left="3780" w:leftChars="1800" w:firstLine="0" w:firstLineChars="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承诺方（盖章）：</w:t>
      </w:r>
    </w:p>
    <w:p w14:paraId="14F037BA">
      <w:pPr>
        <w:wordWrap w:val="0"/>
        <w:spacing w:line="360" w:lineRule="auto"/>
        <w:ind w:left="0" w:leftChars="0" w:firstLine="0" w:firstLineChars="0"/>
        <w:jc w:val="center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法定代表人（签字）： </w:t>
      </w:r>
    </w:p>
    <w:p w14:paraId="18844F05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        签署日期：      年    月    日</w:t>
      </w:r>
    </w:p>
    <w:p w14:paraId="1513DE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22E1C-1DC9-4F4B-B0FC-9378CD90D0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DEDFD8-268E-4C7D-90AB-32DAD2C9B6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C9709E7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1888</Words>
  <Characters>1919</Characters>
  <Lines>0</Lines>
  <Paragraphs>0</Paragraphs>
  <TotalTime>0</TotalTime>
  <ScaleCrop>false</ScaleCrop>
  <LinksUpToDate>false</LinksUpToDate>
  <CharactersWithSpaces>2764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2026-04-16T10:58:14Z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eyJoZGlkIjoiN2MwNGFkMmIyNTg4ZmRmYzI3Y2M5Y2QxNjA5ODQzYWYiLCJ1c2VySWQiOiIzMDEwNTQwODUifQ==</vt:lpwstr>
  </property>
</Properties>
</file>